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83"/>
        <w:gridCol w:w="337"/>
        <w:gridCol w:w="362"/>
        <w:gridCol w:w="2364"/>
        <w:gridCol w:w="2399"/>
        <w:gridCol w:w="273"/>
        <w:gridCol w:w="1363"/>
        <w:gridCol w:w="1750"/>
        <w:gridCol w:w="214"/>
        <w:gridCol w:w="26"/>
        <w:gridCol w:w="35"/>
        <w:gridCol w:w="70"/>
        <w:gridCol w:w="26"/>
        <w:gridCol w:w="24"/>
        <w:gridCol w:w="20"/>
      </w:tblGrid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9567BA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85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8363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</w:tblGrid>
            <w:tr w:rsidR="00E2015B">
              <w:trPr>
                <w:trHeight w:val="770"/>
              </w:trPr>
              <w:tc>
                <w:tcPr>
                  <w:tcW w:w="83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5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4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3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1"/>
            </w:tblGrid>
            <w:tr w:rsidR="00E2015B">
              <w:trPr>
                <w:trHeight w:val="345"/>
              </w:trPr>
              <w:tc>
                <w:tcPr>
                  <w:tcW w:w="37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81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1"/>
            </w:tblGrid>
            <w:tr w:rsidR="00E2015B">
              <w:trPr>
                <w:trHeight w:val="293"/>
              </w:trPr>
              <w:tc>
                <w:tcPr>
                  <w:tcW w:w="3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E2015B" w:rsidRDefault="00E2015B"/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113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E2015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2015B" w:rsidRDefault="009567BA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4EF43F8" wp14:editId="3A0F2D3A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015B" w:rsidRDefault="00E2015B"/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2015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Конституционно-правовое обеспечение </w:t>
                  </w:r>
                  <w:proofErr w:type="gramStart"/>
                  <w:r>
                    <w:rPr>
                      <w:b/>
                      <w:sz w:val="32"/>
                    </w:rPr>
                    <w:t>национальной</w:t>
                  </w:r>
                  <w:proofErr w:type="gramEnd"/>
                  <w:r>
                    <w:rPr>
                      <w:b/>
                      <w:sz w:val="32"/>
                    </w:rPr>
                    <w:t xml:space="preserve"> безопасности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0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9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7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E2015B" w:rsidRDefault="00D775C7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  <w:p w:rsidR="00E2015B" w:rsidRDefault="00E2015B">
                  <w:pPr>
                    <w:jc w:val="center"/>
                  </w:pP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02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5"/>
            </w:tblGrid>
            <w:tr w:rsidR="00E2015B">
              <w:trPr>
                <w:trHeight w:val="345"/>
              </w:trPr>
              <w:tc>
                <w:tcPr>
                  <w:tcW w:w="74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035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E2015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Конституционно-правовое обеспечение национальной безопасности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2015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E2015B" w:rsidRDefault="00E2015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E2015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К. 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proofErr w:type="gramStart"/>
                  <w:r>
                    <w:rPr>
                      <w:sz w:val="28"/>
                    </w:rPr>
                    <w:t xml:space="preserve"> ,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канд.ист.наук</w:t>
                  </w:r>
                  <w:proofErr w:type="spellEnd"/>
                  <w:r>
                    <w:rPr>
                      <w:sz w:val="28"/>
                    </w:rPr>
                    <w:t xml:space="preserve">, доцент кафедры конституционного и административного права; </w:t>
                  </w:r>
                </w:p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2015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201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E2015B" w:rsidRDefault="00E2015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201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E2015B" w:rsidRDefault="00E2015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Цель освоения дисциплины Конституционно-правовое обеспечение национальной безопасности - формирование у обучающихся системных знаний по проблеме обеспечения национальной безопасности в условиях политико-правовой действительности современной России. 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правоприменительный</w:t>
                  </w:r>
                  <w:r w:rsidR="00CD61FD">
                    <w:rPr>
                      <w:sz w:val="28"/>
                    </w:rPr>
                    <w:t xml:space="preserve">, правоохранительный, </w:t>
                  </w:r>
                  <w:r w:rsidR="00CD61FD" w:rsidRPr="00CD61FD">
                    <w:rPr>
                      <w:sz w:val="28"/>
                    </w:rPr>
                    <w:t>экспертно-консультационный (консультационный)</w:t>
                  </w:r>
                  <w:r w:rsidR="00CD61FD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получение знаний о системе источников национальной безопасности;</w:t>
                  </w:r>
                  <w:r>
                    <w:rPr>
                      <w:sz w:val="28"/>
                    </w:rPr>
                    <w:br/>
                    <w:t>- умение ориентироваться в конституционном законодательстве, регулирующую национальную безопасность;</w:t>
                  </w:r>
                  <w:r>
                    <w:rPr>
                      <w:sz w:val="28"/>
                    </w:rPr>
                    <w:br/>
                    <w:t>- самостоятельное применение нормативных правовых актов и положений теории национальной безопасности на практике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рименять нормы конституционного права в процессе обеспечения национальной безопасности России с участием правоохранительных органов;</w:t>
                  </w:r>
                  <w:r>
                    <w:rPr>
                      <w:sz w:val="28"/>
                    </w:rPr>
                    <w:br/>
                    <w:t>- формирование практической готовности и способности осуществлять правоприменительную, нормотворческую и контрольно-надзорную функции в рамках государственно-правовых отношений в сфере обеспечения национальной безопасности;</w:t>
                  </w:r>
                  <w:r>
                    <w:rPr>
                      <w:sz w:val="28"/>
                    </w:rPr>
                    <w:br/>
                    <w:t>- предотвращение угроз национальной безопасности России в соответствии со спецификой служебной деятельности.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E2015B" w:rsidRDefault="00E2015B">
                  <w:pPr>
                    <w:jc w:val="center"/>
                  </w:pP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79"/>
              <w:gridCol w:w="4425"/>
            </w:tblGrid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Планируемые результаты обучения по дисциплине</w:t>
                  </w:r>
                </w:p>
              </w:tc>
            </w:tr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t xml:space="preserve">ПК-2 </w:t>
                  </w:r>
                  <w:proofErr w:type="gramStart"/>
                  <w:r w:rsidRPr="009567BA">
                    <w:t>Способен</w:t>
                  </w:r>
                  <w:proofErr w:type="gramEnd"/>
                  <w:r w:rsidRPr="009567BA">
                    <w:t xml:space="preserve">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о национальной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безопасности, в том числе в рамках специальных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ПК- 5 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E2015B" w:rsidRPr="009567BA" w:rsidRDefault="00E2015B"/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lastRenderedPageBreak/>
                    <w:t>ПК-2.1. Использует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E2015B" w:rsidRPr="009567BA" w:rsidRDefault="00E2015B"/>
                <w:p w:rsidR="00E2015B" w:rsidRPr="009567BA" w:rsidRDefault="009567BA">
                  <w:r w:rsidRPr="009567BA">
                    <w:t xml:space="preserve">ПК-2.2. Владеет навыками письменного оформления юридических решений и совершаемых юридических </w:t>
                  </w:r>
                  <w:r w:rsidRPr="009567BA">
                    <w:lastRenderedPageBreak/>
                    <w:t xml:space="preserve">действий в точном соответствии с действующим антикоррупционным законодательством и законодательством о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 4.1. 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ПК-5.2. Использует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  <w:p w:rsidR="00E2015B" w:rsidRPr="009567BA" w:rsidRDefault="00E2015B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rPr>
                      <w:b/>
                    </w:rPr>
                    <w:lastRenderedPageBreak/>
                    <w:t>Знает:</w:t>
                  </w:r>
                  <w:r w:rsidRPr="009567BA">
                    <w:t xml:space="preserve"> </w:t>
                  </w:r>
                  <w:r w:rsidRPr="009567BA">
                    <w:rPr>
                      <w:highlight w:val="white"/>
                    </w:rPr>
                    <w:t>виды коррупционных правонарушений и их юридические последствия, а также нормы, устанавливающие ответственность за них (административную, дисциплинарную, уголовную).</w:t>
                  </w:r>
                  <w:r w:rsidRPr="009567BA">
                    <w:br/>
                  </w: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п</w:t>
                  </w:r>
                  <w:proofErr w:type="gramEnd"/>
                  <w:r w:rsidRPr="009567BA">
                    <w:rPr>
                      <w:highlight w:val="white"/>
                    </w:rPr>
                    <w:t>рименять положения антикоррупционного законодательства и законодательства о национальной безопасности при принятии профессиональных решений и </w:t>
                  </w:r>
                  <w:r>
                    <w:rPr>
                      <w:highlight w:val="white"/>
                    </w:rPr>
                    <w:t>совершении юридических действий</w:t>
                  </w: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сведомлён о правилах документирования юридических процедур с учётом антикоррупционных стандартов: требования к содержанию, структ</w:t>
                  </w:r>
                  <w:r w:rsidRPr="009567BA">
                    <w:rPr>
                      <w:highlight w:val="white"/>
                    </w:rPr>
                    <w:lastRenderedPageBreak/>
                    <w:t>уре, реквизитам документов.</w:t>
                  </w:r>
                </w:p>
                <w:p w:rsidR="00E2015B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г</w:t>
                  </w:r>
                  <w:proofErr w:type="gramEnd"/>
                  <w:r w:rsidRPr="009567BA">
                    <w:rPr>
                      <w:highlight w:val="white"/>
                    </w:rPr>
                    <w:t>рамотно оформлять юридические решения и действия в письменной форме с точным соблюдением требований антикоррупционного законодательства и законодательства о национальной безопасности.</w:t>
                  </w:r>
                </w:p>
                <w:p w:rsidR="009567BA" w:rsidRDefault="009567BA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 и др.) и их специфику.</w:t>
                  </w:r>
                </w:p>
                <w:p w:rsidR="00E2015B" w:rsidRPr="009567BA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в</w:t>
                  </w:r>
                  <w:proofErr w:type="gramEnd"/>
                  <w:r w:rsidRPr="009567BA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 и др.), в т. ч. в условиях специальных правовых режимов</w:t>
                  </w:r>
                </w:p>
                <w:p w:rsidR="00E2015B" w:rsidRDefault="00E2015B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т</w:t>
                  </w:r>
                  <w:proofErr w:type="gramEnd"/>
                  <w:r w:rsidRPr="009567BA">
                    <w:rPr>
                      <w:highlight w:val="white"/>
                    </w:rPr>
                    <w:t>иповые подходы к разработке рекомендаций и консультационных материалов по национальной безопасности, а также требования к их содержанию и обоснованности.</w:t>
                  </w: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С</w:t>
                  </w:r>
                  <w:proofErr w:type="gramEnd"/>
                  <w:r w:rsidRPr="009567BA">
                    <w:rPr>
                      <w:highlight w:val="white"/>
                    </w:rPr>
                    <w:t>пособен на практике применять нормативно‑правовые акты РФ и международные нормы при формировании консультационных материалов в сфере национальной безопасности.</w:t>
                  </w:r>
                </w:p>
                <w:p w:rsidR="00E2015B" w:rsidRPr="009567BA" w:rsidRDefault="00E2015B"/>
              </w:tc>
            </w:tr>
          </w:tbl>
          <w:p w:rsidR="00E2015B" w:rsidRDefault="00E2015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Дисциплина относится к части учебного плана, формируемая участниками образовательных отношений 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Основы теории национальной безопасности.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практике, к процедуре защиты выпускной квалификационной работы.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 w:rsidRPr="009567BA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567BA" w:rsidRDefault="009567BA"/>
          <w:p w:rsidR="009567BA" w:rsidRDefault="009567BA"/>
          <w:p w:rsidR="009567BA" w:rsidRDefault="009567BA"/>
          <w:p w:rsidR="009567BA" w:rsidRDefault="009567B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138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2015B" w:rsidRDefault="00E2015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43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Органы государственной </w:t>
                  </w:r>
                  <w:r>
                    <w:rPr>
                      <w:sz w:val="24"/>
                    </w:rPr>
                    <w:lastRenderedPageBreak/>
                    <w:t>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1,3,5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Стратегия национальной безопасности Российской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gramStart"/>
                  <w:r>
                    <w:rPr>
                      <w:sz w:val="24"/>
                    </w:rPr>
                    <w:t>Правовые основы обеспечения национальной безопасности Российской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</w:t>
                  </w:r>
                  <w:r>
                    <w:rPr>
                      <w:sz w:val="28"/>
                    </w:rPr>
                    <w:lastRenderedPageBreak/>
                    <w:t xml:space="preserve">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/996119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Государственная служба Российской Федерации в правоохранительной сфере: проблемы теории и практики административно-правового регулирования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Р.В. Нагорных.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2019. — 190 с. — (Научная мысль). —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dx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 w:rsidRPr="009567BA">
                    <w:rPr>
                      <w:sz w:val="28"/>
                    </w:rPr>
                    <w:t>/10.12737/</w:t>
                  </w:r>
                  <w:r>
                    <w:rPr>
                      <w:sz w:val="28"/>
                      <w:lang w:val="en-US"/>
                    </w:rPr>
                    <w:t>monography</w:t>
                  </w:r>
                  <w:r w:rsidRPr="009567BA">
                    <w:rPr>
                      <w:sz w:val="28"/>
                    </w:rPr>
                    <w:t>_5</w:t>
                  </w:r>
                  <w:r>
                    <w:rPr>
                      <w:sz w:val="28"/>
                      <w:lang w:val="en-US"/>
                    </w:rPr>
                    <w:t>b</w:t>
                  </w:r>
                  <w:r w:rsidRPr="009567BA">
                    <w:rPr>
                      <w:sz w:val="28"/>
                    </w:rPr>
                    <w:t>114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 w:rsidRPr="009567BA">
                    <w:rPr>
                      <w:sz w:val="28"/>
                    </w:rPr>
                    <w:t>727</w:t>
                  </w:r>
                  <w:r>
                    <w:rPr>
                      <w:sz w:val="28"/>
                      <w:lang w:val="en-US"/>
                    </w:rPr>
                    <w:t>d</w:t>
                  </w:r>
                  <w:r>
                    <w:rPr>
                      <w:sz w:val="28"/>
                    </w:rPr>
                    <w:t xml:space="preserve">0655.84017119.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/1003292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Конституционное право России. Учебный курс: Учебное пособие. В 2-х т. Т. 2. / С.А. </w:t>
                  </w:r>
                  <w:proofErr w:type="spellStart"/>
                  <w:r>
                    <w:rPr>
                      <w:sz w:val="28"/>
                    </w:rPr>
                    <w:t>Авакьян</w:t>
                  </w:r>
                  <w:proofErr w:type="spellEnd"/>
                  <w:r>
                    <w:rPr>
                      <w:sz w:val="28"/>
                    </w:rPr>
                    <w:t>. - 5-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 НИЦ ИНФРА-М, 2019. - 912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=984086"</w:t>
                  </w:r>
                </w:p>
              </w:tc>
            </w:tr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: энциклопедический словарь / </w:t>
                  </w:r>
                  <w:proofErr w:type="spellStart"/>
                  <w:r>
                    <w:rPr>
                      <w:sz w:val="28"/>
                    </w:rPr>
                    <w:t>рук</w:t>
                  </w:r>
                  <w:proofErr w:type="gramStart"/>
                  <w:r>
                    <w:rPr>
                      <w:sz w:val="28"/>
                    </w:rPr>
                    <w:t>.а</w:t>
                  </w:r>
                  <w:proofErr w:type="gramEnd"/>
                  <w:r>
                    <w:rPr>
                      <w:sz w:val="28"/>
                    </w:rPr>
                    <w:t>вт.коллектива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С.М.Шахрай</w:t>
                  </w:r>
                  <w:proofErr w:type="spellEnd"/>
                  <w:r>
                    <w:rPr>
                      <w:sz w:val="28"/>
                    </w:rPr>
                    <w:t xml:space="preserve">. - М. : Большая </w:t>
                  </w:r>
                  <w:proofErr w:type="spellStart"/>
                  <w:r>
                    <w:rPr>
                      <w:sz w:val="28"/>
                    </w:rPr>
                    <w:t>Рос</w:t>
                  </w:r>
                  <w:proofErr w:type="gramStart"/>
                  <w:r>
                    <w:rPr>
                      <w:sz w:val="28"/>
                    </w:rPr>
                    <w:t>.э</w:t>
                  </w:r>
                  <w:proofErr w:type="gramEnd"/>
                  <w:r>
                    <w:rPr>
                      <w:sz w:val="28"/>
                    </w:rPr>
                    <w:t>нцикл</w:t>
                  </w:r>
                  <w:proofErr w:type="spellEnd"/>
                  <w:r>
                    <w:rPr>
                      <w:sz w:val="28"/>
                    </w:rPr>
                    <w:t xml:space="preserve">., 1995. - 416с.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9567BA">
                    <w:rPr>
                      <w:sz w:val="28"/>
                    </w:rPr>
                    <w:t xml:space="preserve"> 5-85270-121-1.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с комментариями Конституционного Суда Российской Федерации. — 10-е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>ИНФРА-М, 2019. — 206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=988230"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lastRenderedPageBreak/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>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 xml:space="preserve">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E2015B"/>
    <w:sectPr w:rsidR="00E2015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5B" w:rsidRDefault="009567BA">
      <w:r>
        <w:separator/>
      </w:r>
    </w:p>
  </w:endnote>
  <w:endnote w:type="continuationSeparator" w:id="0">
    <w:p w:rsidR="00E2015B" w:rsidRDefault="0095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5B" w:rsidRDefault="009567BA">
      <w:r>
        <w:separator/>
      </w:r>
    </w:p>
  </w:footnote>
  <w:footnote w:type="continuationSeparator" w:id="0">
    <w:p w:rsidR="00E2015B" w:rsidRDefault="00956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5B"/>
    <w:rsid w:val="009567BA"/>
    <w:rsid w:val="00CD61FD"/>
    <w:rsid w:val="00D775C7"/>
    <w:rsid w:val="00E2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2130</Words>
  <Characters>12144</Characters>
  <Application>Microsoft Office Word</Application>
  <DocSecurity>0</DocSecurity>
  <Lines>101</Lines>
  <Paragraphs>28</Paragraphs>
  <ScaleCrop>false</ScaleCrop>
  <Company/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2026-08-10T05:45:00Z</dcterms:created>
  <dcterms:modified xsi:type="dcterms:W3CDTF">2026-08-11T06:41:00Z</dcterms:modified>
</cp:coreProperties>
</file>